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440F9FAF" w:rsidR="00F30B77" w:rsidRPr="00F30B77" w:rsidRDefault="00CE70CF"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Primer dobre prakse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A907AA">
        <w:trPr>
          <w:trHeight w:val="971"/>
        </w:trPr>
        <w:tc>
          <w:tcPr>
            <w:tcW w:w="2687" w:type="dxa"/>
            <w:shd w:val="clear" w:color="auto" w:fill="AB7ADC"/>
            <w:vAlign w:val="center"/>
          </w:tcPr>
          <w:p w14:paraId="438D67E8" w14:textId="603DE7A2" w:rsidR="00F30B77" w:rsidRPr="00F30B77" w:rsidRDefault="00C7492A" w:rsidP="00C7492A">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primera dobre prakse</w:t>
            </w:r>
          </w:p>
        </w:tc>
        <w:tc>
          <w:tcPr>
            <w:tcW w:w="6567" w:type="dxa"/>
            <w:shd w:val="clear" w:color="auto" w:fill="FFFFFF" w:themeFill="background1"/>
            <w:vAlign w:val="center"/>
          </w:tcPr>
          <w:p w14:paraId="0DC823BA" w14:textId="01DB2611" w:rsidR="00F30B77" w:rsidRPr="00C7492A" w:rsidRDefault="00C7492A" w:rsidP="00A907AA">
            <w:pPr>
              <w:rPr>
                <w:rFonts w:asciiTheme="minorHAnsi" w:hAnsiTheme="minorHAnsi" w:cstheme="minorHAnsi"/>
                <w:sz w:val="24"/>
                <w:szCs w:val="24"/>
                <w:lang w:val="en-GB"/>
              </w:rPr>
            </w:pPr>
            <w:r>
              <w:rPr>
                <w:rFonts w:asciiTheme="minorHAnsi" w:hAnsiTheme="minorHAnsi" w:cstheme="minorHAnsi"/>
                <w:sz w:val="24"/>
                <w:szCs w:val="24"/>
                <w:lang w:val="en-GB"/>
              </w:rPr>
              <w:t>Digitalizacija proces</w:t>
            </w:r>
            <w:r w:rsidR="007D5A63">
              <w:rPr>
                <w:rFonts w:asciiTheme="minorHAnsi" w:hAnsiTheme="minorHAnsi" w:cstheme="minorHAnsi"/>
                <w:sz w:val="24"/>
                <w:szCs w:val="24"/>
                <w:lang w:val="en-GB"/>
              </w:rPr>
              <w:t>a</w:t>
            </w:r>
            <w:r>
              <w:rPr>
                <w:rFonts w:asciiTheme="minorHAnsi" w:hAnsiTheme="minorHAnsi" w:cstheme="minorHAnsi"/>
                <w:sz w:val="24"/>
                <w:szCs w:val="24"/>
                <w:lang w:val="en-GB"/>
              </w:rPr>
              <w:t xml:space="preserve"> </w:t>
            </w:r>
            <w:r w:rsidR="0025310E">
              <w:rPr>
                <w:rFonts w:asciiTheme="minorHAnsi" w:hAnsiTheme="minorHAnsi" w:cstheme="minorHAnsi"/>
                <w:sz w:val="24"/>
                <w:szCs w:val="24"/>
                <w:lang w:val="en-GB"/>
              </w:rPr>
              <w:t xml:space="preserve">za </w:t>
            </w:r>
            <w:r>
              <w:rPr>
                <w:rFonts w:asciiTheme="minorHAnsi" w:hAnsiTheme="minorHAnsi" w:cstheme="minorHAnsi"/>
                <w:sz w:val="24"/>
                <w:szCs w:val="24"/>
                <w:lang w:val="en-GB"/>
              </w:rPr>
              <w:t>upravljanj</w:t>
            </w:r>
            <w:r w:rsidR="0025310E">
              <w:rPr>
                <w:rFonts w:asciiTheme="minorHAnsi" w:hAnsiTheme="minorHAnsi" w:cstheme="minorHAnsi"/>
                <w:sz w:val="24"/>
                <w:szCs w:val="24"/>
                <w:lang w:val="en-GB"/>
              </w:rPr>
              <w:t>e</w:t>
            </w:r>
            <w:r w:rsidR="00A907AA">
              <w:rPr>
                <w:rFonts w:asciiTheme="minorHAnsi" w:hAnsiTheme="minorHAnsi" w:cstheme="minorHAnsi"/>
                <w:sz w:val="24"/>
                <w:szCs w:val="24"/>
                <w:lang w:val="en-GB"/>
              </w:rPr>
              <w:t xml:space="preserve"> skupljanja </w:t>
            </w:r>
            <w:r>
              <w:rPr>
                <w:rFonts w:asciiTheme="minorHAnsi" w:hAnsiTheme="minorHAnsi" w:cstheme="minorHAnsi"/>
                <w:sz w:val="24"/>
                <w:szCs w:val="24"/>
                <w:lang w:val="en-GB"/>
              </w:rPr>
              <w:t>školjk</w:t>
            </w:r>
            <w:r w:rsidR="00A907AA">
              <w:rPr>
                <w:rFonts w:asciiTheme="minorHAnsi" w:hAnsiTheme="minorHAnsi" w:cstheme="minorHAnsi"/>
                <w:sz w:val="24"/>
                <w:szCs w:val="24"/>
                <w:lang w:val="en-GB"/>
              </w:rPr>
              <w:t>i</w:t>
            </w:r>
            <w:r w:rsidR="00BF0F77">
              <w:rPr>
                <w:rFonts w:asciiTheme="minorHAnsi" w:hAnsiTheme="minorHAnsi" w:cstheme="minorHAnsi"/>
                <w:sz w:val="24"/>
                <w:szCs w:val="24"/>
                <w:lang w:val="en-GB"/>
              </w:rPr>
              <w:t xml:space="preserve"> na obali</w:t>
            </w:r>
          </w:p>
        </w:tc>
      </w:tr>
      <w:tr w:rsidR="00F30B77" w:rsidRPr="00F30B77" w14:paraId="20BA7E90" w14:textId="77777777" w:rsidTr="00C7492A">
        <w:trPr>
          <w:trHeight w:val="636"/>
        </w:trPr>
        <w:tc>
          <w:tcPr>
            <w:tcW w:w="2687" w:type="dxa"/>
            <w:shd w:val="clear" w:color="auto" w:fill="AB7ADC"/>
            <w:vAlign w:val="center"/>
          </w:tcPr>
          <w:p w14:paraId="30E0314A" w14:textId="197A8780" w:rsidR="00F30B77" w:rsidRPr="00F30B77" w:rsidRDefault="00C7492A" w:rsidP="00C7492A">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Ključne reči</w:t>
            </w:r>
          </w:p>
        </w:tc>
        <w:tc>
          <w:tcPr>
            <w:tcW w:w="6567" w:type="dxa"/>
            <w:shd w:val="clear" w:color="auto" w:fill="FFFFFF" w:themeFill="background1"/>
            <w:vAlign w:val="center"/>
          </w:tcPr>
          <w:p w14:paraId="7232C4F2" w14:textId="2493C882" w:rsidR="00F30B77" w:rsidRPr="00C7492A" w:rsidRDefault="00C7492A" w:rsidP="00C7492A">
            <w:pPr>
              <w:rPr>
                <w:rFonts w:asciiTheme="minorHAnsi" w:hAnsiTheme="minorHAnsi" w:cstheme="minorHAnsi"/>
                <w:sz w:val="24"/>
                <w:szCs w:val="24"/>
                <w:lang w:val="en-GB"/>
              </w:rPr>
            </w:pPr>
            <w:r w:rsidRPr="00C7492A">
              <w:rPr>
                <w:rFonts w:asciiTheme="minorHAnsi" w:hAnsiTheme="minorHAnsi" w:cstheme="minorHAnsi"/>
                <w:sz w:val="24"/>
                <w:szCs w:val="24"/>
                <w:lang w:val="en-GB"/>
              </w:rPr>
              <w:t>Digitalizacija, nagrade, inovacije, akvakultura</w:t>
            </w:r>
          </w:p>
        </w:tc>
      </w:tr>
      <w:tr w:rsidR="00F30B77" w:rsidRPr="00F30B77" w14:paraId="7EF91B33" w14:textId="77777777" w:rsidTr="00C7492A">
        <w:trPr>
          <w:trHeight w:val="636"/>
        </w:trPr>
        <w:tc>
          <w:tcPr>
            <w:tcW w:w="2687" w:type="dxa"/>
            <w:shd w:val="clear" w:color="auto" w:fill="AB7ADC"/>
            <w:vAlign w:val="center"/>
          </w:tcPr>
          <w:p w14:paraId="2D961D86" w14:textId="1059E2BE" w:rsidR="00F30B77" w:rsidRPr="00F30B77" w:rsidRDefault="00C7492A" w:rsidP="00C7492A">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72F774E5" w14:textId="38D41F40" w:rsidR="00F30B77" w:rsidRPr="00C7492A" w:rsidRDefault="005D2BA3" w:rsidP="00C7492A">
            <w:pPr>
              <w:rPr>
                <w:rFonts w:asciiTheme="minorHAnsi" w:hAnsiTheme="minorHAnsi" w:cstheme="minorHAnsi"/>
                <w:sz w:val="24"/>
                <w:szCs w:val="24"/>
                <w:lang w:val="en-GB"/>
              </w:rPr>
            </w:pPr>
            <w:r w:rsidRPr="00C7492A">
              <w:rPr>
                <w:rFonts w:asciiTheme="minorHAnsi" w:hAnsiTheme="minorHAnsi" w:cstheme="minorHAnsi"/>
                <w:sz w:val="24"/>
                <w:szCs w:val="24"/>
                <w:lang w:val="en-GB"/>
              </w:rPr>
              <w:t>Internet Web Solutions</w:t>
            </w:r>
          </w:p>
          <w:p w14:paraId="1A4C5F84" w14:textId="77777777" w:rsidR="00F30B77" w:rsidRPr="00C7492A" w:rsidRDefault="00F30B77" w:rsidP="00C7492A">
            <w:pPr>
              <w:rPr>
                <w:rFonts w:asciiTheme="minorHAnsi" w:hAnsiTheme="minorHAnsi" w:cstheme="minorHAnsi"/>
                <w:sz w:val="24"/>
                <w:szCs w:val="24"/>
                <w:lang w:val="en-GB"/>
              </w:rPr>
            </w:pPr>
          </w:p>
        </w:tc>
      </w:tr>
      <w:tr w:rsidR="00F30B77" w:rsidRPr="00F30B77" w14:paraId="1A8A29FB" w14:textId="77777777" w:rsidTr="00C7492A">
        <w:trPr>
          <w:trHeight w:val="600"/>
        </w:trPr>
        <w:tc>
          <w:tcPr>
            <w:tcW w:w="2687" w:type="dxa"/>
            <w:shd w:val="clear" w:color="auto" w:fill="AB7ADC"/>
            <w:vAlign w:val="center"/>
          </w:tcPr>
          <w:p w14:paraId="359561F9" w14:textId="120F504B" w:rsidR="00F30B77" w:rsidRPr="00F30B77" w:rsidRDefault="00C7492A"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3EDC5D68" w14:textId="636D356C" w:rsidR="00F30B77" w:rsidRPr="00C7492A" w:rsidRDefault="00C7492A" w:rsidP="00C7492A">
            <w:pPr>
              <w:rPr>
                <w:rFonts w:asciiTheme="minorHAnsi" w:hAnsiTheme="minorHAnsi" w:cstheme="minorHAnsi"/>
                <w:sz w:val="24"/>
                <w:szCs w:val="24"/>
                <w:lang w:val="en-GB"/>
              </w:rPr>
            </w:pPr>
            <w:r w:rsidRPr="00C7492A">
              <w:rPr>
                <w:rFonts w:asciiTheme="minorHAnsi" w:hAnsiTheme="minorHAnsi" w:cstheme="minorHAnsi"/>
                <w:sz w:val="24"/>
                <w:szCs w:val="24"/>
                <w:lang w:val="en-GB"/>
              </w:rPr>
              <w:t>Srpski</w:t>
            </w:r>
          </w:p>
          <w:p w14:paraId="26F8315B" w14:textId="77777777" w:rsidR="00F30B77" w:rsidRPr="00C7492A" w:rsidRDefault="00F30B77" w:rsidP="00C7492A">
            <w:pPr>
              <w:rPr>
                <w:rFonts w:asciiTheme="minorHAnsi" w:hAnsiTheme="minorHAnsi" w:cstheme="minorHAnsi"/>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23EAD12D" w:rsidR="00F30B77" w:rsidRPr="00F30B77" w:rsidRDefault="00AF4D65"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4471ABEC" w14:textId="5CA88EC1" w:rsidR="00C7492A" w:rsidRPr="00C7492A" w:rsidRDefault="00A907AA" w:rsidP="00C7492A">
            <w:pPr>
              <w:widowControl/>
              <w:autoSpaceDE/>
              <w:autoSpaceDN/>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Skupljanje </w:t>
            </w:r>
            <w:r w:rsidR="00C7492A" w:rsidRPr="00C7492A">
              <w:rPr>
                <w:rFonts w:asciiTheme="minorHAnsi" w:hAnsiTheme="minorHAnsi" w:cstheme="minorHAnsi"/>
                <w:sz w:val="24"/>
                <w:szCs w:val="24"/>
                <w:lang w:val="en-GB"/>
              </w:rPr>
              <w:t>školjki duž obale Galicije je tradicionalni oblik akvakulture, sa društvenim aspektom koji podržava privredu mnogih domaćinstava i pruža mogućnosti zapošljavanja za žene u ruralnom primorskom području.</w:t>
            </w:r>
          </w:p>
          <w:p w14:paraId="57DD4976" w14:textId="77777777" w:rsidR="00C7492A" w:rsidRPr="00C7492A" w:rsidRDefault="00C7492A" w:rsidP="00C7492A">
            <w:pPr>
              <w:widowControl/>
              <w:autoSpaceDE/>
              <w:autoSpaceDN/>
              <w:jc w:val="both"/>
              <w:rPr>
                <w:rFonts w:asciiTheme="minorHAnsi" w:hAnsiTheme="minorHAnsi" w:cstheme="minorHAnsi"/>
                <w:sz w:val="24"/>
                <w:szCs w:val="24"/>
                <w:lang w:val="en-GB"/>
              </w:rPr>
            </w:pPr>
          </w:p>
          <w:p w14:paraId="5F580DB4" w14:textId="5E2B01B1" w:rsidR="00C7492A" w:rsidRPr="00C7492A" w:rsidRDefault="00C7492A" w:rsidP="00C7492A">
            <w:pPr>
              <w:widowControl/>
              <w:autoSpaceDE/>
              <w:autoSpaceDN/>
              <w:jc w:val="both"/>
              <w:rPr>
                <w:rFonts w:asciiTheme="minorHAnsi" w:hAnsiTheme="minorHAnsi" w:cstheme="minorHAnsi"/>
                <w:sz w:val="24"/>
                <w:szCs w:val="24"/>
                <w:lang w:val="en-GB"/>
              </w:rPr>
            </w:pPr>
            <w:r w:rsidRPr="00C7492A">
              <w:rPr>
                <w:rFonts w:asciiTheme="minorHAnsi" w:hAnsiTheme="minorHAnsi" w:cstheme="minorHAnsi"/>
                <w:sz w:val="24"/>
                <w:szCs w:val="24"/>
                <w:lang w:val="en-GB"/>
              </w:rPr>
              <w:t>Grupe sakupljača školjaka iz udruženja ribara "A Pastoriza" iz Vilanova de Arousa i "San Antonio" iz Kambadosa (Pontevedra) moraju periodično da čiste obale školjkaša i da ih ponovo zasej</w:t>
            </w:r>
            <w:r w:rsidR="007D5A63">
              <w:rPr>
                <w:rFonts w:asciiTheme="minorHAnsi" w:hAnsiTheme="minorHAnsi" w:cstheme="minorHAnsi"/>
                <w:sz w:val="24"/>
                <w:szCs w:val="24"/>
                <w:lang w:val="en-GB"/>
              </w:rPr>
              <w:t>u</w:t>
            </w:r>
            <w:r w:rsidRPr="00C7492A">
              <w:rPr>
                <w:rFonts w:asciiTheme="minorHAnsi" w:hAnsiTheme="minorHAnsi" w:cstheme="minorHAnsi"/>
                <w:sz w:val="24"/>
                <w:szCs w:val="24"/>
                <w:lang w:val="en-GB"/>
              </w:rPr>
              <w:t>, kao i da ih tokom leta čuvaju od uznemiravanja turista.</w:t>
            </w:r>
          </w:p>
          <w:p w14:paraId="5012AA6D" w14:textId="77777777" w:rsidR="00C7492A" w:rsidRPr="00C7492A" w:rsidRDefault="00C7492A" w:rsidP="00C7492A">
            <w:pPr>
              <w:widowControl/>
              <w:autoSpaceDE/>
              <w:autoSpaceDN/>
              <w:jc w:val="both"/>
              <w:rPr>
                <w:rFonts w:asciiTheme="minorHAnsi" w:hAnsiTheme="minorHAnsi" w:cstheme="minorHAnsi"/>
                <w:sz w:val="24"/>
                <w:szCs w:val="24"/>
                <w:lang w:val="en-GB"/>
              </w:rPr>
            </w:pPr>
          </w:p>
          <w:p w14:paraId="7720F0FC" w14:textId="6A05E322" w:rsidR="00C7492A" w:rsidRPr="00C7492A" w:rsidRDefault="00C7492A" w:rsidP="00C7492A">
            <w:pPr>
              <w:widowControl/>
              <w:autoSpaceDE/>
              <w:autoSpaceDN/>
              <w:jc w:val="both"/>
              <w:rPr>
                <w:rFonts w:asciiTheme="minorHAnsi" w:hAnsiTheme="minorHAnsi" w:cstheme="minorHAnsi"/>
                <w:sz w:val="24"/>
                <w:szCs w:val="24"/>
                <w:lang w:val="en-GB"/>
              </w:rPr>
            </w:pPr>
            <w:r w:rsidRPr="00C7492A">
              <w:rPr>
                <w:rFonts w:asciiTheme="minorHAnsi" w:hAnsiTheme="minorHAnsi" w:cstheme="minorHAnsi"/>
                <w:sz w:val="24"/>
                <w:szCs w:val="24"/>
                <w:lang w:val="en-GB"/>
              </w:rPr>
              <w:t xml:space="preserve">Dve organizacije, koje zajedno čine oko 400 radnica, otkrile su prednosti digitalizacije dela svog svakodnevnog rada i odmah prepoznale potencijal novog alata koji je uveo preduzetnik iz porodice uzgajivača školjki, platforme </w:t>
            </w:r>
            <w:r w:rsidR="007D5A63" w:rsidRPr="00A92CFC">
              <w:rPr>
                <w:rFonts w:asciiTheme="minorHAnsi" w:hAnsiTheme="minorHAnsi" w:cstheme="minorHAnsi"/>
                <w:sz w:val="24"/>
                <w:szCs w:val="24"/>
                <w:lang w:val="en-GB"/>
              </w:rPr>
              <w:t>Xesmar</w:t>
            </w:r>
            <w:r w:rsidRPr="00C7492A">
              <w:rPr>
                <w:rFonts w:asciiTheme="minorHAnsi" w:hAnsiTheme="minorHAnsi" w:cstheme="minorHAnsi"/>
                <w:sz w:val="24"/>
                <w:szCs w:val="24"/>
                <w:lang w:val="en-GB"/>
              </w:rPr>
              <w:t>. Ovaj alat im omoguć</w:t>
            </w:r>
            <w:r w:rsidR="0070232E">
              <w:rPr>
                <w:rFonts w:asciiTheme="minorHAnsi" w:hAnsiTheme="minorHAnsi" w:cstheme="minorHAnsi"/>
                <w:sz w:val="24"/>
                <w:szCs w:val="24"/>
                <w:lang w:val="en-GB"/>
              </w:rPr>
              <w:t xml:space="preserve">ava </w:t>
            </w:r>
            <w:r w:rsidRPr="00C7492A">
              <w:rPr>
                <w:rFonts w:asciiTheme="minorHAnsi" w:hAnsiTheme="minorHAnsi" w:cstheme="minorHAnsi"/>
                <w:sz w:val="24"/>
                <w:szCs w:val="24"/>
                <w:lang w:val="en-GB"/>
              </w:rPr>
              <w:t>da imaju na raspolaganju sve informacije vezane za njihov rad.</w:t>
            </w:r>
          </w:p>
          <w:p w14:paraId="45C9E823" w14:textId="77777777" w:rsidR="00C7492A" w:rsidRPr="00C7492A" w:rsidRDefault="00C7492A" w:rsidP="00C7492A">
            <w:pPr>
              <w:widowControl/>
              <w:autoSpaceDE/>
              <w:autoSpaceDN/>
              <w:jc w:val="both"/>
              <w:rPr>
                <w:rFonts w:asciiTheme="minorHAnsi" w:hAnsiTheme="minorHAnsi" w:cstheme="minorHAnsi"/>
                <w:sz w:val="24"/>
                <w:szCs w:val="24"/>
                <w:lang w:val="en-GB"/>
              </w:rPr>
            </w:pPr>
          </w:p>
          <w:p w14:paraId="6DDB5277" w14:textId="77777777" w:rsidR="00C7492A" w:rsidRPr="00C7492A" w:rsidRDefault="00C7492A" w:rsidP="00C7492A">
            <w:pPr>
              <w:widowControl/>
              <w:autoSpaceDE/>
              <w:autoSpaceDN/>
              <w:jc w:val="both"/>
              <w:rPr>
                <w:rFonts w:asciiTheme="minorHAnsi" w:hAnsiTheme="minorHAnsi" w:cstheme="minorHAnsi"/>
                <w:sz w:val="24"/>
                <w:szCs w:val="24"/>
                <w:lang w:val="en-GB"/>
              </w:rPr>
            </w:pPr>
            <w:r w:rsidRPr="00C7492A">
              <w:rPr>
                <w:rFonts w:asciiTheme="minorHAnsi" w:hAnsiTheme="minorHAnsi" w:cstheme="minorHAnsi"/>
                <w:sz w:val="24"/>
                <w:szCs w:val="24"/>
                <w:lang w:val="en-GB"/>
              </w:rPr>
              <w:t>Oni su učestvovali u validaciji alata i pomogli u njegovom oblikovanju, pa su 2018. postali prvi koji su implementirali ovu platformu. Da bi savladali funkcionisanje, organizovali su kurseve obuke u prvih nekoliko meseci, davali individualizovane savete i pomno pratili njegovu upotrebu.</w:t>
            </w:r>
          </w:p>
          <w:p w14:paraId="11F79193" w14:textId="77777777" w:rsidR="00C7492A" w:rsidRPr="00C7492A" w:rsidRDefault="00C7492A" w:rsidP="00C7492A">
            <w:pPr>
              <w:widowControl/>
              <w:autoSpaceDE/>
              <w:autoSpaceDN/>
              <w:jc w:val="both"/>
              <w:rPr>
                <w:rFonts w:asciiTheme="minorHAnsi" w:hAnsiTheme="minorHAnsi" w:cstheme="minorHAnsi"/>
                <w:sz w:val="24"/>
                <w:szCs w:val="24"/>
                <w:lang w:val="en-GB"/>
              </w:rPr>
            </w:pPr>
          </w:p>
          <w:p w14:paraId="10D67FE3" w14:textId="60E5C07C" w:rsidR="00F30B77" w:rsidRPr="007D5A63" w:rsidRDefault="00C7492A" w:rsidP="007D5A63">
            <w:pPr>
              <w:jc w:val="both"/>
              <w:rPr>
                <w:rFonts w:asciiTheme="minorHAnsi" w:hAnsiTheme="minorHAnsi" w:cstheme="minorHAnsi"/>
                <w:sz w:val="24"/>
                <w:szCs w:val="24"/>
                <w:lang w:val="en-GB"/>
              </w:rPr>
            </w:pPr>
            <w:r w:rsidRPr="00C7492A">
              <w:rPr>
                <w:rFonts w:asciiTheme="minorHAnsi" w:hAnsiTheme="minorHAnsi" w:cstheme="minorHAnsi"/>
                <w:sz w:val="24"/>
                <w:szCs w:val="24"/>
                <w:lang w:val="en-GB"/>
              </w:rPr>
              <w:t>Kao rezultat toga, nagrađen</w:t>
            </w:r>
            <w:r w:rsidR="007D5A63">
              <w:rPr>
                <w:rFonts w:asciiTheme="minorHAnsi" w:hAnsiTheme="minorHAnsi" w:cstheme="minorHAnsi"/>
                <w:sz w:val="24"/>
                <w:szCs w:val="24"/>
                <w:lang w:val="en-GB"/>
              </w:rPr>
              <w:t>i</w:t>
            </w:r>
            <w:r w:rsidRPr="00C7492A">
              <w:rPr>
                <w:rFonts w:asciiTheme="minorHAnsi" w:hAnsiTheme="minorHAnsi" w:cstheme="minorHAnsi"/>
                <w:sz w:val="24"/>
                <w:szCs w:val="24"/>
                <w:lang w:val="en-GB"/>
              </w:rPr>
              <w:t xml:space="preserve"> su drugom nagradom za izvrsnost u inovacijama u ribarstvu ili akvakulturi na </w:t>
            </w:r>
            <w:r w:rsidR="007D5A63">
              <w:rPr>
                <w:rFonts w:asciiTheme="minorHAnsi" w:hAnsiTheme="minorHAnsi" w:cstheme="minorHAnsi"/>
                <w:sz w:val="24"/>
                <w:szCs w:val="24"/>
                <w:lang w:val="en-GB"/>
              </w:rPr>
              <w:t>Desetom takmičenju za n</w:t>
            </w:r>
            <w:r w:rsidRPr="00C7492A">
              <w:rPr>
                <w:rFonts w:asciiTheme="minorHAnsi" w:hAnsiTheme="minorHAnsi" w:cstheme="minorHAnsi"/>
                <w:sz w:val="24"/>
                <w:szCs w:val="24"/>
                <w:lang w:val="en-GB"/>
              </w:rPr>
              <w:t>agrad</w:t>
            </w:r>
            <w:r w:rsidR="007D5A63">
              <w:rPr>
                <w:rFonts w:asciiTheme="minorHAnsi" w:hAnsiTheme="minorHAnsi" w:cstheme="minorHAnsi"/>
                <w:sz w:val="24"/>
                <w:szCs w:val="24"/>
                <w:lang w:val="en-GB"/>
              </w:rPr>
              <w:t>u</w:t>
            </w:r>
            <w:r w:rsidRPr="00C7492A">
              <w:rPr>
                <w:rFonts w:asciiTheme="minorHAnsi" w:hAnsiTheme="minorHAnsi" w:cstheme="minorHAnsi"/>
                <w:sz w:val="24"/>
                <w:szCs w:val="24"/>
                <w:lang w:val="en-GB"/>
              </w:rPr>
              <w:t xml:space="preserve"> za izvrsnost </w:t>
            </w:r>
            <w:r w:rsidR="007D5A63">
              <w:rPr>
                <w:rFonts w:asciiTheme="minorHAnsi" w:hAnsiTheme="minorHAnsi" w:cstheme="minorHAnsi"/>
                <w:sz w:val="24"/>
                <w:szCs w:val="24"/>
                <w:lang w:val="en-GB"/>
              </w:rPr>
              <w:t>(</w:t>
            </w:r>
            <w:r w:rsidR="007D5A63" w:rsidRPr="00A92CFC">
              <w:rPr>
                <w:rFonts w:asciiTheme="minorHAnsi" w:hAnsiTheme="minorHAnsi" w:cstheme="minorHAnsi"/>
                <w:sz w:val="24"/>
                <w:szCs w:val="24"/>
                <w:lang w:val="en-GB"/>
              </w:rPr>
              <w:t>X Awards for Excellence</w:t>
            </w:r>
            <w:r w:rsidR="007D5A63">
              <w:rPr>
                <w:rFonts w:asciiTheme="minorHAnsi" w:hAnsiTheme="minorHAnsi" w:cstheme="minorHAnsi"/>
                <w:sz w:val="24"/>
                <w:szCs w:val="24"/>
                <w:lang w:val="en-GB"/>
              </w:rPr>
              <w:t xml:space="preserve">) </w:t>
            </w:r>
            <w:r w:rsidRPr="00C7492A">
              <w:rPr>
                <w:rFonts w:asciiTheme="minorHAnsi" w:hAnsiTheme="minorHAnsi" w:cstheme="minorHAnsi"/>
                <w:sz w:val="24"/>
                <w:szCs w:val="24"/>
                <w:lang w:val="en-GB"/>
              </w:rPr>
              <w:t xml:space="preserve">u inovacijama za seoske žene u 2019. </w:t>
            </w:r>
            <w:r w:rsidR="007D5A63">
              <w:rPr>
                <w:rFonts w:asciiTheme="minorHAnsi" w:hAnsiTheme="minorHAnsi" w:cstheme="minorHAnsi"/>
                <w:sz w:val="24"/>
                <w:szCs w:val="24"/>
                <w:lang w:val="en-GB"/>
              </w:rPr>
              <w:t>godine jer su o</w:t>
            </w:r>
            <w:r w:rsidRPr="00C7492A">
              <w:rPr>
                <w:rFonts w:asciiTheme="minorHAnsi" w:hAnsiTheme="minorHAnsi" w:cstheme="minorHAnsi"/>
                <w:sz w:val="24"/>
                <w:szCs w:val="24"/>
                <w:lang w:val="en-GB"/>
              </w:rPr>
              <w:t>moguć</w:t>
            </w:r>
            <w:r w:rsidR="007D5A63">
              <w:rPr>
                <w:rFonts w:asciiTheme="minorHAnsi" w:hAnsiTheme="minorHAnsi" w:cstheme="minorHAnsi"/>
                <w:sz w:val="24"/>
                <w:szCs w:val="24"/>
                <w:lang w:val="en-GB"/>
              </w:rPr>
              <w:t xml:space="preserve">ili </w:t>
            </w:r>
            <w:r w:rsidR="0070232E">
              <w:rPr>
                <w:rFonts w:asciiTheme="minorHAnsi" w:hAnsiTheme="minorHAnsi" w:cstheme="minorHAnsi"/>
                <w:sz w:val="24"/>
                <w:szCs w:val="24"/>
                <w:lang w:val="en-GB"/>
              </w:rPr>
              <w:t xml:space="preserve">skraćivanje </w:t>
            </w:r>
            <w:r w:rsidRPr="00C7492A">
              <w:rPr>
                <w:rFonts w:asciiTheme="minorHAnsi" w:hAnsiTheme="minorHAnsi" w:cstheme="minorHAnsi"/>
                <w:sz w:val="24"/>
                <w:szCs w:val="24"/>
                <w:lang w:val="en-GB"/>
              </w:rPr>
              <w:t xml:space="preserve">procesa </w:t>
            </w:r>
            <w:r w:rsidR="007D5A63">
              <w:rPr>
                <w:rFonts w:asciiTheme="minorHAnsi" w:hAnsiTheme="minorHAnsi" w:cstheme="minorHAnsi"/>
                <w:sz w:val="24"/>
                <w:szCs w:val="24"/>
                <w:lang w:val="en-GB"/>
              </w:rPr>
              <w:t xml:space="preserve">I </w:t>
            </w:r>
            <w:r w:rsidR="0070232E">
              <w:rPr>
                <w:rFonts w:asciiTheme="minorHAnsi" w:hAnsiTheme="minorHAnsi" w:cstheme="minorHAnsi"/>
                <w:sz w:val="24"/>
                <w:szCs w:val="24"/>
                <w:lang w:val="en-GB"/>
              </w:rPr>
              <w:t xml:space="preserve">vremena za </w:t>
            </w:r>
            <w:r w:rsidR="007D5A63">
              <w:rPr>
                <w:rFonts w:asciiTheme="minorHAnsi" w:hAnsiTheme="minorHAnsi" w:cstheme="minorHAnsi"/>
                <w:sz w:val="24"/>
                <w:szCs w:val="24"/>
                <w:lang w:val="en-GB"/>
              </w:rPr>
              <w:t>obavljanja</w:t>
            </w:r>
            <w:r w:rsidRPr="00C7492A">
              <w:rPr>
                <w:rFonts w:asciiTheme="minorHAnsi" w:hAnsiTheme="minorHAnsi" w:cstheme="minorHAnsi"/>
                <w:sz w:val="24"/>
                <w:szCs w:val="24"/>
                <w:lang w:val="en-GB"/>
              </w:rPr>
              <w:t xml:space="preserve"> zadat</w:t>
            </w:r>
            <w:r w:rsidR="007D5A63">
              <w:rPr>
                <w:rFonts w:asciiTheme="minorHAnsi" w:hAnsiTheme="minorHAnsi" w:cstheme="minorHAnsi"/>
                <w:sz w:val="24"/>
                <w:szCs w:val="24"/>
                <w:lang w:val="en-GB"/>
              </w:rPr>
              <w:t>a</w:t>
            </w:r>
            <w:r w:rsidRPr="00C7492A">
              <w:rPr>
                <w:rFonts w:asciiTheme="minorHAnsi" w:hAnsiTheme="minorHAnsi" w:cstheme="minorHAnsi"/>
                <w:sz w:val="24"/>
                <w:szCs w:val="24"/>
                <w:lang w:val="en-GB"/>
              </w:rPr>
              <w:t>k</w:t>
            </w:r>
            <w:r w:rsidR="007D5A63">
              <w:rPr>
                <w:rFonts w:asciiTheme="minorHAnsi" w:hAnsiTheme="minorHAnsi" w:cstheme="minorHAnsi"/>
                <w:sz w:val="24"/>
                <w:szCs w:val="24"/>
                <w:lang w:val="en-GB"/>
              </w:rPr>
              <w:t>a</w:t>
            </w:r>
            <w:r w:rsidRPr="00C7492A">
              <w:rPr>
                <w:rFonts w:asciiTheme="minorHAnsi" w:hAnsiTheme="minorHAnsi" w:cstheme="minorHAnsi"/>
                <w:sz w:val="24"/>
                <w:szCs w:val="24"/>
                <w:lang w:val="en-GB"/>
              </w:rPr>
              <w:t xml:space="preserve"> koji su ranije trajali danima ili nedeljama.</w:t>
            </w:r>
          </w:p>
        </w:tc>
      </w:tr>
      <w:tr w:rsidR="00F30B77" w:rsidRPr="00F30B77" w14:paraId="7A6D0831" w14:textId="77777777" w:rsidTr="00F30B77">
        <w:trPr>
          <w:trHeight w:val="475"/>
        </w:trPr>
        <w:tc>
          <w:tcPr>
            <w:tcW w:w="2687" w:type="dxa"/>
            <w:shd w:val="clear" w:color="auto" w:fill="AB7ADC"/>
            <w:vAlign w:val="center"/>
          </w:tcPr>
          <w:p w14:paraId="3E946BD4" w14:textId="3EA97D1D" w:rsidR="00F30B77" w:rsidRPr="00F30B77" w:rsidRDefault="007D5A63"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t>Referentni linkovi</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02ED1233" w:rsidR="00F30B77" w:rsidRPr="00F30B77" w:rsidRDefault="007D5A63"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 materijala</w:t>
            </w:r>
          </w:p>
        </w:tc>
        <w:tc>
          <w:tcPr>
            <w:tcW w:w="6567" w:type="dxa"/>
          </w:tcPr>
          <w:p w14:paraId="0B2FAD1E" w14:textId="3990A0D7" w:rsidR="00F30B77" w:rsidRPr="00F30B77" w:rsidRDefault="007D5A63"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Primer najbolje prakse</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5B47" w14:textId="77777777" w:rsidR="00745D96" w:rsidRDefault="00745D96" w:rsidP="00AC1BFA">
      <w:r>
        <w:separator/>
      </w:r>
    </w:p>
  </w:endnote>
  <w:endnote w:type="continuationSeparator" w:id="0">
    <w:p w14:paraId="064E0D79" w14:textId="77777777" w:rsidR="00745D96" w:rsidRDefault="00745D9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8087" w14:textId="77777777" w:rsidR="00745D96" w:rsidRDefault="00745D96" w:rsidP="00AC1BFA">
      <w:r>
        <w:separator/>
      </w:r>
    </w:p>
  </w:footnote>
  <w:footnote w:type="continuationSeparator" w:id="0">
    <w:p w14:paraId="077D7D4C" w14:textId="77777777" w:rsidR="00745D96" w:rsidRDefault="00745D9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C972F7"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903C5"/>
    <w:rsid w:val="001C1A4A"/>
    <w:rsid w:val="00223606"/>
    <w:rsid w:val="002510F0"/>
    <w:rsid w:val="0025310E"/>
    <w:rsid w:val="002E2361"/>
    <w:rsid w:val="00414FB5"/>
    <w:rsid w:val="00420184"/>
    <w:rsid w:val="004420DC"/>
    <w:rsid w:val="00463A4B"/>
    <w:rsid w:val="005644EE"/>
    <w:rsid w:val="005B2BC0"/>
    <w:rsid w:val="005D2BA3"/>
    <w:rsid w:val="00601A72"/>
    <w:rsid w:val="006A0719"/>
    <w:rsid w:val="0070232E"/>
    <w:rsid w:val="00745D96"/>
    <w:rsid w:val="00784D2A"/>
    <w:rsid w:val="00793C95"/>
    <w:rsid w:val="007D5A63"/>
    <w:rsid w:val="0086779A"/>
    <w:rsid w:val="009E0484"/>
    <w:rsid w:val="009F5140"/>
    <w:rsid w:val="00A907AA"/>
    <w:rsid w:val="00A92CFC"/>
    <w:rsid w:val="00AC1BFA"/>
    <w:rsid w:val="00AF4D65"/>
    <w:rsid w:val="00BF0F77"/>
    <w:rsid w:val="00C7492A"/>
    <w:rsid w:val="00C936E9"/>
    <w:rsid w:val="00CE70CF"/>
    <w:rsid w:val="00E41E57"/>
    <w:rsid w:val="00E60C4D"/>
    <w:rsid w:val="00EB235C"/>
    <w:rsid w:val="00F30B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8</cp:revision>
  <dcterms:created xsi:type="dcterms:W3CDTF">2023-02-03T10:08:00Z</dcterms:created>
  <dcterms:modified xsi:type="dcterms:W3CDTF">2023-02-03T10:25:00Z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